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83BC8" w14:textId="45CA503F" w:rsidR="00113FC0" w:rsidRDefault="00113FC0" w:rsidP="00113FC0">
      <w:pPr>
        <w:jc w:val="right"/>
        <w:rPr>
          <w:b/>
        </w:rPr>
      </w:pPr>
      <w:r>
        <w:rPr>
          <w:b/>
        </w:rPr>
        <w:t>Išrašas</w:t>
      </w:r>
    </w:p>
    <w:p w14:paraId="7A55D441" w14:textId="30CB71C4" w:rsidR="009C0102" w:rsidRDefault="009C0102" w:rsidP="00113FC0">
      <w:pPr>
        <w:jc w:val="center"/>
      </w:pPr>
      <w:r>
        <w:rPr>
          <w:b/>
        </w:rPr>
        <w:t>LIETUVOS RESPUBLIKOS</w:t>
      </w:r>
    </w:p>
    <w:p w14:paraId="7A55D442" w14:textId="77777777" w:rsidR="009C0102" w:rsidRDefault="009C0102" w:rsidP="009C0102">
      <w:pPr>
        <w:jc w:val="center"/>
        <w:rPr>
          <w:b/>
        </w:rPr>
      </w:pPr>
      <w:r>
        <w:rPr>
          <w:b/>
        </w:rPr>
        <w:t>VIETOS SAVIVALDOS</w:t>
      </w:r>
    </w:p>
    <w:p w14:paraId="7A55D443" w14:textId="77777777" w:rsidR="009C0102" w:rsidRDefault="009C0102" w:rsidP="009C0102">
      <w:pPr>
        <w:jc w:val="center"/>
        <w:rPr>
          <w:b/>
        </w:rPr>
      </w:pPr>
      <w:r>
        <w:rPr>
          <w:b/>
        </w:rPr>
        <w:t>ĮSTATYMAS</w:t>
      </w:r>
    </w:p>
    <w:p w14:paraId="7A55D444" w14:textId="77777777" w:rsidR="009C0102" w:rsidRPr="00EE7EC6" w:rsidRDefault="009C0102" w:rsidP="009C0102">
      <w:pPr>
        <w:jc w:val="center"/>
        <w:rPr>
          <w:bCs/>
        </w:rPr>
      </w:pPr>
    </w:p>
    <w:p w14:paraId="7A55D445" w14:textId="77777777" w:rsidR="009C0102" w:rsidRDefault="009C0102" w:rsidP="009C0102">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14:paraId="7A55D446" w14:textId="2427C744" w:rsidR="009C0102" w:rsidRDefault="009C0102" w:rsidP="009C0102">
      <w:pPr>
        <w:jc w:val="center"/>
        <w:rPr>
          <w:sz w:val="22"/>
        </w:rPr>
      </w:pPr>
      <w:r>
        <w:rPr>
          <w:sz w:val="22"/>
        </w:rPr>
        <w:t>Vilnius</w:t>
      </w:r>
    </w:p>
    <w:p w14:paraId="03FDAC0F" w14:textId="77777777" w:rsidR="00103AAE" w:rsidRPr="00EE7EC6" w:rsidRDefault="00103AAE" w:rsidP="00103AAE">
      <w:pPr>
        <w:jc w:val="both"/>
        <w:rPr>
          <w:bCs/>
        </w:rPr>
      </w:pPr>
    </w:p>
    <w:p w14:paraId="0357B79A" w14:textId="5516D5F8" w:rsidR="007C765B" w:rsidRDefault="007C765B" w:rsidP="00EE7EC6">
      <w:pPr>
        <w:ind w:firstLine="709"/>
        <w:jc w:val="both"/>
        <w:rPr>
          <w:b/>
        </w:rPr>
      </w:pPr>
      <w:r w:rsidRPr="007C765B">
        <w:rPr>
          <w:b/>
        </w:rPr>
        <w:t>15 straipsnis. Savivaldybės tarybos kompetencija</w:t>
      </w:r>
    </w:p>
    <w:p w14:paraId="681B7B1C" w14:textId="5E3F12C9" w:rsidR="007C765B" w:rsidRPr="007C765B" w:rsidRDefault="007C765B" w:rsidP="007C765B">
      <w:pPr>
        <w:ind w:firstLine="709"/>
        <w:jc w:val="both"/>
        <w:rPr>
          <w:bCs/>
        </w:rPr>
      </w:pPr>
      <w:r w:rsidRPr="007C765B">
        <w:rPr>
          <w:bCs/>
        </w:rPr>
        <w:t>&lt;...&gt;</w:t>
      </w:r>
    </w:p>
    <w:p w14:paraId="2C4E7A18" w14:textId="3A5C4F50" w:rsidR="007C765B" w:rsidRPr="007C765B" w:rsidRDefault="007C765B" w:rsidP="007C765B">
      <w:pPr>
        <w:ind w:firstLine="709"/>
        <w:jc w:val="both"/>
        <w:rPr>
          <w:bCs/>
        </w:rPr>
      </w:pPr>
      <w:r w:rsidRPr="007C765B">
        <w:rPr>
          <w:bCs/>
        </w:rPr>
        <w:t>2. Išimtinė savivaldybės tarybos kompetencija:&lt;...&gt;</w:t>
      </w:r>
    </w:p>
    <w:p w14:paraId="1C0309D0" w14:textId="368C7715" w:rsidR="007C765B" w:rsidRPr="007C765B" w:rsidRDefault="007C765B" w:rsidP="007C765B">
      <w:pPr>
        <w:ind w:firstLine="709"/>
        <w:jc w:val="both"/>
        <w:rPr>
          <w:bCs/>
        </w:rPr>
      </w:pPr>
      <w:r w:rsidRPr="007C765B">
        <w:rPr>
          <w:bCs/>
        </w:rPr>
        <w:t>7) sprendimų dėl savivaldybės kontrolieriaus priėmimo į pareigas, skatinimo ir apdovanojimo, priemokų, tarnybinių nuobaudų skyrimo, nušalinimo ir atleidimo iš pareigų priėmimas, savivaldybės kontrolės ir audito tarnybos steigimas, savivaldybės kontrolės ir audito tarnybos metinių ataskaitų rinkinio svarstymas ir sprendimo dėl jo priėmimas, įstatymų numatyto savivaldybės kontrolieriaus darbo užmokesčio nustatymas, savivaldybės kontrolės ir audito tarnybos nuostatų tvirtinimas; &lt;...&gt;</w:t>
      </w:r>
    </w:p>
    <w:p w14:paraId="25536F98" w14:textId="77777777" w:rsidR="007C765B" w:rsidRPr="00EE7EC6" w:rsidRDefault="007C765B" w:rsidP="00103AAE">
      <w:pPr>
        <w:jc w:val="both"/>
        <w:rPr>
          <w:bCs/>
        </w:rPr>
      </w:pPr>
    </w:p>
    <w:p w14:paraId="45E0944F" w14:textId="1137D0D7" w:rsidR="00103AAE" w:rsidRPr="00103AAE" w:rsidRDefault="00103AAE" w:rsidP="00EE7EC6">
      <w:pPr>
        <w:ind w:firstLine="709"/>
        <w:jc w:val="both"/>
        <w:rPr>
          <w:b/>
        </w:rPr>
      </w:pPr>
      <w:r w:rsidRPr="00103AAE">
        <w:rPr>
          <w:b/>
        </w:rPr>
        <w:t>16 straipsnis. Savivaldybės tarybos veiklos formos</w:t>
      </w:r>
    </w:p>
    <w:p w14:paraId="53A663E7" w14:textId="77777777" w:rsidR="00103AAE" w:rsidRPr="00EE7EC6" w:rsidRDefault="00103AAE" w:rsidP="00103AAE">
      <w:pPr>
        <w:jc w:val="both"/>
        <w:rPr>
          <w:bCs/>
        </w:rPr>
      </w:pPr>
    </w:p>
    <w:p w14:paraId="65537009" w14:textId="6294BDF2" w:rsidR="00103AAE" w:rsidRPr="00103AAE" w:rsidRDefault="00103AAE" w:rsidP="00103AAE">
      <w:pPr>
        <w:ind w:firstLine="709"/>
        <w:jc w:val="both"/>
        <w:rPr>
          <w:bCs/>
        </w:rPr>
      </w:pPr>
      <w:r w:rsidRPr="00103AAE">
        <w:rPr>
          <w:bCs/>
        </w:rPr>
        <w:t>1. Savivaldybės taryba savo įgaliojimus įgyvendina kolegialiai savivaldybės tarybos posėdžiuose. Savivaldybės taryba svarstomais klausimais priima sprendimus ir kontroliuoja, kaip jie įgyvendinami.</w:t>
      </w:r>
      <w:r>
        <w:rPr>
          <w:bCs/>
        </w:rPr>
        <w:t xml:space="preserve"> &lt;...&gt;</w:t>
      </w:r>
    </w:p>
    <w:p w14:paraId="7F8F0DE2" w14:textId="2E14A5FE" w:rsidR="00103AAE" w:rsidRDefault="00103AAE" w:rsidP="00103AAE">
      <w:pPr>
        <w:jc w:val="both"/>
        <w:rPr>
          <w:bCs/>
        </w:rPr>
      </w:pPr>
    </w:p>
    <w:p w14:paraId="23F6ADA7" w14:textId="3AAE8F02" w:rsidR="007C765B" w:rsidRDefault="007C765B" w:rsidP="00EE7EC6">
      <w:pPr>
        <w:ind w:firstLine="709"/>
        <w:jc w:val="both"/>
        <w:rPr>
          <w:b/>
        </w:rPr>
      </w:pPr>
      <w:r w:rsidRPr="007C765B">
        <w:rPr>
          <w:b/>
        </w:rPr>
        <w:t>20 straipsnis. Kontrolės komitetas</w:t>
      </w:r>
    </w:p>
    <w:p w14:paraId="55B11F7C" w14:textId="121CB92B" w:rsidR="007C765B" w:rsidRPr="007C765B" w:rsidRDefault="007C765B" w:rsidP="007C765B">
      <w:pPr>
        <w:ind w:firstLine="709"/>
        <w:jc w:val="both"/>
        <w:rPr>
          <w:bCs/>
        </w:rPr>
      </w:pPr>
      <w:r w:rsidRPr="007C765B">
        <w:rPr>
          <w:bCs/>
        </w:rPr>
        <w:t>&lt;...&gt;</w:t>
      </w:r>
    </w:p>
    <w:p w14:paraId="5908ADE1" w14:textId="77777777" w:rsidR="007C765B" w:rsidRPr="007C765B" w:rsidRDefault="007C765B" w:rsidP="007C765B">
      <w:pPr>
        <w:ind w:firstLine="709"/>
        <w:jc w:val="both"/>
        <w:rPr>
          <w:bCs/>
        </w:rPr>
      </w:pPr>
      <w:r w:rsidRPr="007C765B">
        <w:rPr>
          <w:bCs/>
        </w:rPr>
        <w:t>4. Kontrolės komitetas:</w:t>
      </w:r>
    </w:p>
    <w:p w14:paraId="72F85347" w14:textId="0C4A6BDC" w:rsidR="007C765B" w:rsidRPr="007C765B" w:rsidRDefault="007C765B" w:rsidP="007C765B">
      <w:pPr>
        <w:ind w:firstLine="709"/>
        <w:jc w:val="both"/>
        <w:rPr>
          <w:bCs/>
        </w:rPr>
      </w:pPr>
      <w:r w:rsidRPr="007C765B">
        <w:rPr>
          <w:bCs/>
        </w:rPr>
        <w:t>1) siūlo savivaldybės tarybai Valstybės tarnybos įstatymo nustatyta tvarka skelbti konkursą į savivaldybės kontrolieriaus pareigas ar skirti savivaldybės kontrolierių antrai kadencijai be konkurso, skatinti ir apdovanoti, skirti priemoką, skirti tarnybinę nuobaudą, nušalinti nuo pareigų arba atleisti savivaldybės kontrolierių, kai yra įstatymuose nurodyti atleidimo iš valstybės tarnybos pagrindai; &lt;...&gt;</w:t>
      </w:r>
    </w:p>
    <w:p w14:paraId="07E2B389" w14:textId="78B3A9DA" w:rsidR="00103AAE" w:rsidRDefault="00103AAE" w:rsidP="009C0102">
      <w:pPr>
        <w:ind w:firstLine="720"/>
        <w:jc w:val="both"/>
        <w:rPr>
          <w:bCs/>
        </w:rPr>
      </w:pPr>
    </w:p>
    <w:p w14:paraId="5F251B43" w14:textId="77777777" w:rsidR="00103AAE" w:rsidRPr="00371BFF" w:rsidRDefault="00103AAE" w:rsidP="00103AAE">
      <w:pPr>
        <w:shd w:val="clear" w:color="auto" w:fill="FFFFFF"/>
        <w:jc w:val="center"/>
        <w:rPr>
          <w:color w:val="000000"/>
          <w:lang w:eastAsia="lt-LT"/>
        </w:rPr>
      </w:pPr>
      <w:r w:rsidRPr="00371BFF">
        <w:rPr>
          <w:b/>
          <w:bCs/>
          <w:color w:val="000000"/>
          <w:lang w:eastAsia="lt-LT"/>
        </w:rPr>
        <w:t>LIETUVOS RESPUBLIKOS</w:t>
      </w:r>
    </w:p>
    <w:p w14:paraId="2D93C3E4" w14:textId="77777777" w:rsidR="00103AAE" w:rsidRPr="00371BFF" w:rsidRDefault="00103AAE" w:rsidP="00103AAE">
      <w:pPr>
        <w:shd w:val="clear" w:color="auto" w:fill="FFFFFF"/>
        <w:jc w:val="center"/>
        <w:rPr>
          <w:color w:val="000000"/>
          <w:lang w:eastAsia="lt-LT"/>
        </w:rPr>
      </w:pPr>
      <w:r w:rsidRPr="00371BFF">
        <w:rPr>
          <w:b/>
          <w:bCs/>
          <w:color w:val="000000"/>
          <w:lang w:eastAsia="lt-LT"/>
        </w:rPr>
        <w:t>VALSTYBĖS TARNYBOS</w:t>
      </w:r>
    </w:p>
    <w:p w14:paraId="18CEC08C" w14:textId="77777777" w:rsidR="00103AAE" w:rsidRPr="00371BFF" w:rsidRDefault="00103AAE" w:rsidP="00103AAE">
      <w:pPr>
        <w:shd w:val="clear" w:color="auto" w:fill="FFFFFF"/>
        <w:jc w:val="center"/>
        <w:rPr>
          <w:color w:val="000000"/>
          <w:lang w:eastAsia="lt-LT"/>
        </w:rPr>
      </w:pPr>
      <w:r w:rsidRPr="00371BFF">
        <w:rPr>
          <w:b/>
          <w:bCs/>
          <w:color w:val="000000"/>
          <w:lang w:eastAsia="lt-LT"/>
        </w:rPr>
        <w:t>ĮSTATYMAS</w:t>
      </w:r>
    </w:p>
    <w:p w14:paraId="4EBD6F9C" w14:textId="77777777" w:rsidR="00103AAE" w:rsidRPr="00371BFF" w:rsidRDefault="00103AAE" w:rsidP="00103AAE">
      <w:pPr>
        <w:shd w:val="clear" w:color="auto" w:fill="FFFFFF"/>
        <w:jc w:val="center"/>
        <w:rPr>
          <w:color w:val="000000"/>
          <w:lang w:eastAsia="lt-LT"/>
        </w:rPr>
      </w:pPr>
      <w:r w:rsidRPr="00371BFF">
        <w:rPr>
          <w:color w:val="000000"/>
          <w:lang w:eastAsia="lt-LT"/>
        </w:rPr>
        <w:t> </w:t>
      </w:r>
    </w:p>
    <w:p w14:paraId="546F88B7" w14:textId="77777777" w:rsidR="00103AAE" w:rsidRPr="00371BFF" w:rsidRDefault="00103AAE" w:rsidP="00103AAE">
      <w:pPr>
        <w:shd w:val="clear" w:color="auto" w:fill="FFFFFF"/>
        <w:jc w:val="center"/>
        <w:rPr>
          <w:color w:val="000000"/>
          <w:lang w:eastAsia="lt-LT"/>
        </w:rPr>
      </w:pPr>
      <w:r w:rsidRPr="00371BFF">
        <w:rPr>
          <w:color w:val="000000"/>
          <w:lang w:eastAsia="lt-LT"/>
        </w:rPr>
        <w:t>1999 m. liepos 8 d. Nr. </w:t>
      </w:r>
      <w:bookmarkStart w:id="0" w:name="n0be08596928640b3aab9ebf803d30ee4"/>
      <w:r w:rsidRPr="00371BFF">
        <w:rPr>
          <w:color w:val="000000"/>
          <w:lang w:eastAsia="lt-LT"/>
        </w:rPr>
        <w:fldChar w:fldCharType="begin"/>
      </w:r>
      <w:r w:rsidRPr="00371BFF">
        <w:rPr>
          <w:color w:val="000000"/>
          <w:lang w:eastAsia="lt-LT"/>
        </w:rPr>
        <w:instrText xml:space="preserve"> HYPERLINK "https://www.infolex.lt/ta/17188" \o "Lietuvos Respublikos valstybės tarnybos įstatymas" \t "_blank" </w:instrText>
      </w:r>
      <w:r w:rsidRPr="00371BFF">
        <w:rPr>
          <w:color w:val="000000"/>
          <w:lang w:eastAsia="lt-LT"/>
        </w:rPr>
        <w:fldChar w:fldCharType="separate"/>
      </w:r>
      <w:r w:rsidRPr="00371BFF">
        <w:rPr>
          <w:color w:val="000000"/>
          <w:lang w:eastAsia="lt-LT"/>
        </w:rPr>
        <w:t>VIII-1316</w:t>
      </w:r>
      <w:r w:rsidRPr="00371BFF">
        <w:rPr>
          <w:color w:val="000000"/>
          <w:lang w:eastAsia="lt-LT"/>
        </w:rPr>
        <w:fldChar w:fldCharType="end"/>
      </w:r>
      <w:bookmarkEnd w:id="0"/>
    </w:p>
    <w:p w14:paraId="55DCB48A" w14:textId="77777777" w:rsidR="00103AAE" w:rsidRPr="00371BFF" w:rsidRDefault="00103AAE" w:rsidP="00103AAE">
      <w:pPr>
        <w:shd w:val="clear" w:color="auto" w:fill="FFFFFF"/>
        <w:jc w:val="center"/>
        <w:rPr>
          <w:color w:val="000000"/>
          <w:lang w:eastAsia="lt-LT"/>
        </w:rPr>
      </w:pPr>
      <w:r w:rsidRPr="00371BFF">
        <w:rPr>
          <w:color w:val="000000"/>
          <w:lang w:eastAsia="lt-LT"/>
        </w:rPr>
        <w:t>Vilnius</w:t>
      </w:r>
    </w:p>
    <w:p w14:paraId="4C71F720" w14:textId="77777777" w:rsidR="00B323C5" w:rsidRPr="00EE7EC6" w:rsidRDefault="00B323C5" w:rsidP="005A303F">
      <w:pPr>
        <w:rPr>
          <w:bCs/>
        </w:rPr>
      </w:pPr>
    </w:p>
    <w:p w14:paraId="4C12694E" w14:textId="77777777" w:rsidR="007C765B" w:rsidRPr="007C765B" w:rsidRDefault="007C765B" w:rsidP="007C765B">
      <w:pPr>
        <w:pStyle w:val="taltipfb"/>
        <w:shd w:val="clear" w:color="auto" w:fill="FFFFFF"/>
        <w:spacing w:before="0" w:beforeAutospacing="0" w:after="0" w:afterAutospacing="0"/>
        <w:ind w:firstLine="720"/>
        <w:rPr>
          <w:b/>
          <w:bCs/>
          <w:color w:val="000000"/>
        </w:rPr>
      </w:pPr>
      <w:r w:rsidRPr="007C765B">
        <w:rPr>
          <w:b/>
          <w:bCs/>
          <w:color w:val="000000"/>
        </w:rPr>
        <w:t>22 straipsnis. Skatinimas ir apdovanojimas</w:t>
      </w:r>
    </w:p>
    <w:p w14:paraId="795EBBE9" w14:textId="77777777" w:rsidR="007C765B" w:rsidRPr="007C765B" w:rsidRDefault="007C765B" w:rsidP="007C765B">
      <w:pPr>
        <w:pStyle w:val="tajtip"/>
        <w:shd w:val="clear" w:color="auto" w:fill="FFFFFF"/>
        <w:spacing w:before="0" w:beforeAutospacing="0" w:after="0" w:afterAutospacing="0"/>
        <w:ind w:firstLine="720"/>
        <w:jc w:val="both"/>
        <w:rPr>
          <w:color w:val="000000"/>
        </w:rPr>
      </w:pPr>
      <w:r w:rsidRPr="007C765B">
        <w:rPr>
          <w:color w:val="000000"/>
        </w:rPr>
        <w:t>1. Už nepriekaištingą tarnybinių pareigų atlikimą valstybės tarnautojus į pareigas priimantis asmuo, o kai valstybės tarnautoją į pareigas priima Vyriausybė arba savivaldybės taryba, – atitinkamai Ministras Pirmininkas arba savivaldybės taryba</w:t>
      </w:r>
      <w:r w:rsidRPr="007C765B">
        <w:rPr>
          <w:b/>
          <w:bCs/>
          <w:color w:val="000000"/>
        </w:rPr>
        <w:t> </w:t>
      </w:r>
      <w:r w:rsidRPr="007C765B">
        <w:rPr>
          <w:color w:val="000000"/>
        </w:rPr>
        <w:t>gali skatinti šio įstatymo ir kitų teisės aktų nustatyta tvarka.</w:t>
      </w:r>
    </w:p>
    <w:p w14:paraId="425BCD09" w14:textId="64C70EA8" w:rsidR="007C765B" w:rsidRPr="007C765B" w:rsidRDefault="007C765B" w:rsidP="007C765B">
      <w:pPr>
        <w:pStyle w:val="tajtip"/>
        <w:shd w:val="clear" w:color="auto" w:fill="FFFFFF"/>
        <w:spacing w:before="0" w:beforeAutospacing="0" w:after="0" w:afterAutospacing="0"/>
        <w:ind w:firstLine="720"/>
        <w:jc w:val="both"/>
        <w:rPr>
          <w:color w:val="000000"/>
        </w:rPr>
      </w:pPr>
      <w:r w:rsidRPr="007C765B">
        <w:rPr>
          <w:color w:val="000000"/>
        </w:rPr>
        <w:t>2. Valstybės tarnautojai gali būti skatinami šiomis skatinimo priemonėmis:</w:t>
      </w:r>
      <w:r w:rsidR="00113FC0" w:rsidRPr="00113FC0">
        <w:rPr>
          <w:bCs/>
        </w:rPr>
        <w:t xml:space="preserve"> </w:t>
      </w:r>
      <w:r w:rsidR="00113FC0" w:rsidRPr="007C765B">
        <w:rPr>
          <w:bCs/>
        </w:rPr>
        <w:t>&lt;...&gt;</w:t>
      </w:r>
    </w:p>
    <w:p w14:paraId="5CA611F3" w14:textId="25823D2D" w:rsidR="007C765B" w:rsidRPr="007C765B" w:rsidRDefault="007C765B" w:rsidP="007C765B">
      <w:pPr>
        <w:pStyle w:val="tajtip"/>
        <w:shd w:val="clear" w:color="auto" w:fill="FFFFFF"/>
        <w:spacing w:before="0" w:beforeAutospacing="0" w:after="0" w:afterAutospacing="0"/>
        <w:ind w:firstLine="720"/>
        <w:jc w:val="both"/>
        <w:rPr>
          <w:color w:val="000000"/>
        </w:rPr>
      </w:pPr>
      <w:r w:rsidRPr="007C765B">
        <w:rPr>
          <w:color w:val="000000"/>
        </w:rPr>
        <w:t>2) nuo 1 iki 2 pareiginių algų dydžio pinigine išmoka už asmeninį išskirtinį indėlį įgyvendinant valstybės ar savivaldybės institucijai ar įstaigai nustatytus tikslus arba pasiektus rezultatus ir įgyvendintus uždavinius (tačiau ne dažniau kaip du kartus per kalendorinius metus);</w:t>
      </w:r>
      <w:r w:rsidR="00113FC0" w:rsidRPr="00113FC0">
        <w:rPr>
          <w:bCs/>
        </w:rPr>
        <w:t xml:space="preserve"> </w:t>
      </w:r>
      <w:r w:rsidR="00113FC0" w:rsidRPr="007C765B">
        <w:rPr>
          <w:bCs/>
        </w:rPr>
        <w:t>&lt;...&gt;</w:t>
      </w:r>
    </w:p>
    <w:p w14:paraId="7A55D460" w14:textId="77777777" w:rsidR="009C0102" w:rsidRPr="007C765B" w:rsidRDefault="009C0102" w:rsidP="009C0102">
      <w:pPr>
        <w:jc w:val="center"/>
      </w:pPr>
      <w:r w:rsidRPr="007C765B">
        <w:t>________________________</w:t>
      </w:r>
    </w:p>
    <w:p w14:paraId="7A55D461" w14:textId="77777777" w:rsidR="009C0102" w:rsidRPr="00371BFF" w:rsidRDefault="009C0102" w:rsidP="009C0102">
      <w:pPr>
        <w:jc w:val="center"/>
      </w:pPr>
    </w:p>
    <w:sectPr w:rsidR="009C0102" w:rsidRPr="00371BFF" w:rsidSect="005C3FB3">
      <w:headerReference w:type="even" r:id="rId7"/>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D57A" w14:textId="77777777" w:rsidR="00F42A76" w:rsidRDefault="00F42A76">
      <w:r>
        <w:separator/>
      </w:r>
    </w:p>
  </w:endnote>
  <w:endnote w:type="continuationSeparator" w:id="0">
    <w:p w14:paraId="7A55D57B"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D578" w14:textId="77777777" w:rsidR="00F42A76" w:rsidRDefault="00F42A76">
      <w:r>
        <w:separator/>
      </w:r>
    </w:p>
  </w:footnote>
  <w:footnote w:type="continuationSeparator" w:id="0">
    <w:p w14:paraId="7A55D579"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D57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A55D57D" w14:textId="77777777" w:rsidR="00446AC7" w:rsidRDefault="00446A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0DF8"/>
    <w:multiLevelType w:val="multilevel"/>
    <w:tmpl w:val="4BF0C09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CC3596"/>
    <w:multiLevelType w:val="multilevel"/>
    <w:tmpl w:val="EDF44AB4"/>
    <w:lvl w:ilvl="0">
      <w:start w:val="1"/>
      <w:numFmt w:val="decimal"/>
      <w:lvlText w:val="%1."/>
      <w:lvlJc w:val="left"/>
      <w:pPr>
        <w:ind w:left="1785" w:hanging="1065"/>
      </w:pPr>
      <w:rPr>
        <w:rFonts w:hint="default"/>
      </w:rPr>
    </w:lvl>
    <w:lvl w:ilvl="1">
      <w:start w:val="1"/>
      <w:numFmt w:val="decimal"/>
      <w:isLgl/>
      <w:lvlText w:val="%1.%2."/>
      <w:lvlJc w:val="left"/>
      <w:pPr>
        <w:ind w:left="2070" w:hanging="1350"/>
      </w:pPr>
      <w:rPr>
        <w:rFonts w:hint="default"/>
      </w:rPr>
    </w:lvl>
    <w:lvl w:ilvl="2">
      <w:start w:val="1"/>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D0364D2"/>
    <w:multiLevelType w:val="multilevel"/>
    <w:tmpl w:val="C07C077A"/>
    <w:lvl w:ilvl="0">
      <w:start w:val="5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C8591D"/>
    <w:multiLevelType w:val="multilevel"/>
    <w:tmpl w:val="0DCEE4CC"/>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E3079E7"/>
    <w:multiLevelType w:val="hybridMultilevel"/>
    <w:tmpl w:val="177EA3D6"/>
    <w:lvl w:ilvl="0" w:tplc="0409000F">
      <w:start w:val="2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4A36F6"/>
    <w:multiLevelType w:val="multilevel"/>
    <w:tmpl w:val="C9F8BCF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A17579"/>
    <w:multiLevelType w:val="multilevel"/>
    <w:tmpl w:val="C07C077A"/>
    <w:lvl w:ilvl="0">
      <w:start w:val="3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30439"/>
    <w:multiLevelType w:val="multilevel"/>
    <w:tmpl w:val="3E7A240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8C773C7"/>
    <w:multiLevelType w:val="multilevel"/>
    <w:tmpl w:val="CD84E564"/>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0E0D95"/>
    <w:multiLevelType w:val="multilevel"/>
    <w:tmpl w:val="8F52E812"/>
    <w:lvl w:ilvl="0">
      <w:start w:val="1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5" w15:restartNumberingAfterBreak="0">
    <w:nsid w:val="43875161"/>
    <w:multiLevelType w:val="multilevel"/>
    <w:tmpl w:val="7428AF7C"/>
    <w:lvl w:ilvl="0">
      <w:start w:val="17"/>
      <w:numFmt w:val="decimal"/>
      <w:lvlText w:val="%1"/>
      <w:lvlJc w:val="left"/>
      <w:pPr>
        <w:ind w:left="420" w:hanging="420"/>
      </w:pPr>
      <w:rPr>
        <w:rFonts w:hint="default"/>
      </w:rPr>
    </w:lvl>
    <w:lvl w:ilvl="1">
      <w:start w:val="2"/>
      <w:numFmt w:val="decimal"/>
      <w:lvlText w:val="%1.%2"/>
      <w:lvlJc w:val="left"/>
      <w:pPr>
        <w:ind w:left="2231" w:hanging="42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16"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18" w15:restartNumberingAfterBreak="0">
    <w:nsid w:val="4AE14CCC"/>
    <w:multiLevelType w:val="multilevel"/>
    <w:tmpl w:val="E5D6CDCA"/>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0"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AB34484"/>
    <w:multiLevelType w:val="multilevel"/>
    <w:tmpl w:val="5B228E6C"/>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B022250"/>
    <w:multiLevelType w:val="multilevel"/>
    <w:tmpl w:val="A7700DF6"/>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225F96"/>
    <w:multiLevelType w:val="multilevel"/>
    <w:tmpl w:val="6DBC6200"/>
    <w:lvl w:ilvl="0">
      <w:start w:val="1"/>
      <w:numFmt w:val="decimal"/>
      <w:lvlText w:val="%1."/>
      <w:lvlJc w:val="left"/>
      <w:pPr>
        <w:ind w:left="1699" w:hanging="99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68320BF4"/>
    <w:multiLevelType w:val="multilevel"/>
    <w:tmpl w:val="C07C077A"/>
    <w:lvl w:ilvl="0">
      <w:start w:val="4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CD448FF"/>
    <w:multiLevelType w:val="multilevel"/>
    <w:tmpl w:val="548C1716"/>
    <w:lvl w:ilvl="0">
      <w:start w:val="17"/>
      <w:numFmt w:val="decimal"/>
      <w:lvlText w:val="%1."/>
      <w:lvlJc w:val="left"/>
      <w:pPr>
        <w:ind w:left="480" w:hanging="480"/>
      </w:pPr>
      <w:rPr>
        <w:rFonts w:hint="default"/>
      </w:rPr>
    </w:lvl>
    <w:lvl w:ilvl="1">
      <w:start w:val="1"/>
      <w:numFmt w:val="decimal"/>
      <w:lvlText w:val="%1.%2."/>
      <w:lvlJc w:val="left"/>
      <w:pPr>
        <w:ind w:left="2291" w:hanging="48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27" w15:restartNumberingAfterBreak="0">
    <w:nsid w:val="71CE36BE"/>
    <w:multiLevelType w:val="multilevel"/>
    <w:tmpl w:val="3C32B3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9" w15:restartNumberingAfterBreak="0">
    <w:nsid w:val="72877758"/>
    <w:multiLevelType w:val="multilevel"/>
    <w:tmpl w:val="64D0F9CE"/>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319514F"/>
    <w:multiLevelType w:val="hybridMultilevel"/>
    <w:tmpl w:val="81203246"/>
    <w:lvl w:ilvl="0" w:tplc="5374DE30">
      <w:start w:val="2"/>
      <w:numFmt w:val="decimal"/>
      <w:lvlText w:val="%1."/>
      <w:lvlJc w:val="left"/>
      <w:pPr>
        <w:ind w:left="2700" w:hanging="360"/>
      </w:pPr>
      <w:rPr>
        <w:rFonts w:hint="default"/>
      </w:rPr>
    </w:lvl>
    <w:lvl w:ilvl="1" w:tplc="04270019">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1" w15:restartNumberingAfterBreak="0">
    <w:nsid w:val="7AD46B02"/>
    <w:multiLevelType w:val="hybridMultilevel"/>
    <w:tmpl w:val="6E7295F4"/>
    <w:lvl w:ilvl="0" w:tplc="43BCD1FC">
      <w:start w:val="4"/>
      <w:numFmt w:val="decimal"/>
      <w:lvlText w:val="%1."/>
      <w:lvlJc w:val="left"/>
      <w:pPr>
        <w:ind w:left="2700" w:hanging="360"/>
      </w:pPr>
      <w:rPr>
        <w:rFonts w:hint="default"/>
      </w:rPr>
    </w:lvl>
    <w:lvl w:ilvl="1" w:tplc="04270019" w:tentative="1">
      <w:start w:val="1"/>
      <w:numFmt w:val="lowerLetter"/>
      <w:lvlText w:val="%2."/>
      <w:lvlJc w:val="left"/>
      <w:pPr>
        <w:ind w:left="3420" w:hanging="360"/>
      </w:pPr>
    </w:lvl>
    <w:lvl w:ilvl="2" w:tplc="0427001B">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2" w15:restartNumberingAfterBreak="0">
    <w:nsid w:val="7E706DC2"/>
    <w:multiLevelType w:val="hybridMultilevel"/>
    <w:tmpl w:val="C1FA217A"/>
    <w:lvl w:ilvl="0" w:tplc="5CA49244">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3" w15:restartNumberingAfterBreak="0">
    <w:nsid w:val="7EB95725"/>
    <w:multiLevelType w:val="multilevel"/>
    <w:tmpl w:val="E112E978"/>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7"/>
  </w:num>
  <w:num w:numId="2">
    <w:abstractNumId w:val="34"/>
  </w:num>
  <w:num w:numId="3">
    <w:abstractNumId w:val="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2"/>
  </w:num>
  <w:num w:numId="8">
    <w:abstractNumId w:val="16"/>
  </w:num>
  <w:num w:numId="9">
    <w:abstractNumId w:val="28"/>
  </w:num>
  <w:num w:numId="10">
    <w:abstractNumId w:val="1"/>
  </w:num>
  <w:num w:numId="11">
    <w:abstractNumId w:val="20"/>
  </w:num>
  <w:num w:numId="12">
    <w:abstractNumId w:val="5"/>
  </w:num>
  <w:num w:numId="13">
    <w:abstractNumId w:val="10"/>
  </w:num>
  <w:num w:numId="14">
    <w:abstractNumId w:val="25"/>
  </w:num>
  <w:num w:numId="15">
    <w:abstractNumId w:val="3"/>
  </w:num>
  <w:num w:numId="16">
    <w:abstractNumId w:val="18"/>
  </w:num>
  <w:num w:numId="17">
    <w:abstractNumId w:val="0"/>
  </w:num>
  <w:num w:numId="18">
    <w:abstractNumId w:val="19"/>
  </w:num>
  <w:num w:numId="19">
    <w:abstractNumId w:val="22"/>
  </w:num>
  <w:num w:numId="20">
    <w:abstractNumId w:val="26"/>
  </w:num>
  <w:num w:numId="21">
    <w:abstractNumId w:val="15"/>
  </w:num>
  <w:num w:numId="22">
    <w:abstractNumId w:val="13"/>
  </w:num>
  <w:num w:numId="23">
    <w:abstractNumId w:val="21"/>
  </w:num>
  <w:num w:numId="24">
    <w:abstractNumId w:val="6"/>
  </w:num>
  <w:num w:numId="25">
    <w:abstractNumId w:val="23"/>
  </w:num>
  <w:num w:numId="26">
    <w:abstractNumId w:val="30"/>
  </w:num>
  <w:num w:numId="27">
    <w:abstractNumId w:val="32"/>
  </w:num>
  <w:num w:numId="28">
    <w:abstractNumId w:val="9"/>
  </w:num>
  <w:num w:numId="29">
    <w:abstractNumId w:val="2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1"/>
  </w:num>
  <w:num w:numId="33">
    <w:abstractNumId w:val="33"/>
  </w:num>
  <w:num w:numId="34">
    <w:abstractNumId w:val="8"/>
  </w:num>
  <w:num w:numId="35">
    <w:abstractNumId w:val="4"/>
  </w:num>
  <w:num w:numId="36">
    <w:abstractNumId w:val="31"/>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118E"/>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22A"/>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8FA"/>
    <w:rsid w:val="00085BF0"/>
    <w:rsid w:val="00086B90"/>
    <w:rsid w:val="00086DD5"/>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932"/>
    <w:rsid w:val="00102F6C"/>
    <w:rsid w:val="00102FF8"/>
    <w:rsid w:val="001035BF"/>
    <w:rsid w:val="00103AAE"/>
    <w:rsid w:val="00103E5C"/>
    <w:rsid w:val="001051E8"/>
    <w:rsid w:val="00106F89"/>
    <w:rsid w:val="00107D3B"/>
    <w:rsid w:val="00107DEA"/>
    <w:rsid w:val="00110032"/>
    <w:rsid w:val="001102A8"/>
    <w:rsid w:val="00110B1B"/>
    <w:rsid w:val="00112424"/>
    <w:rsid w:val="00113FC0"/>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37F7"/>
    <w:rsid w:val="0013402C"/>
    <w:rsid w:val="0013433F"/>
    <w:rsid w:val="00134E1B"/>
    <w:rsid w:val="00135100"/>
    <w:rsid w:val="001358F9"/>
    <w:rsid w:val="001407A3"/>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A7E86"/>
    <w:rsid w:val="001B007B"/>
    <w:rsid w:val="001B04EE"/>
    <w:rsid w:val="001B2F81"/>
    <w:rsid w:val="001B3044"/>
    <w:rsid w:val="001B3F75"/>
    <w:rsid w:val="001B4B1B"/>
    <w:rsid w:val="001B5201"/>
    <w:rsid w:val="001B5969"/>
    <w:rsid w:val="001B5F5E"/>
    <w:rsid w:val="001B622F"/>
    <w:rsid w:val="001B62B8"/>
    <w:rsid w:val="001B64F0"/>
    <w:rsid w:val="001B6B67"/>
    <w:rsid w:val="001C108A"/>
    <w:rsid w:val="001C3621"/>
    <w:rsid w:val="001C504A"/>
    <w:rsid w:val="001C54A3"/>
    <w:rsid w:val="001C5D1D"/>
    <w:rsid w:val="001C63A0"/>
    <w:rsid w:val="001C7469"/>
    <w:rsid w:val="001C7C71"/>
    <w:rsid w:val="001D0CF4"/>
    <w:rsid w:val="001D0FB8"/>
    <w:rsid w:val="001D114A"/>
    <w:rsid w:val="001D1B60"/>
    <w:rsid w:val="001D2A42"/>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9A2"/>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38"/>
    <w:rsid w:val="00253871"/>
    <w:rsid w:val="002567D5"/>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DD3"/>
    <w:rsid w:val="002C21A3"/>
    <w:rsid w:val="002C260F"/>
    <w:rsid w:val="002C2B96"/>
    <w:rsid w:val="002C31B3"/>
    <w:rsid w:val="002C46DC"/>
    <w:rsid w:val="002C6437"/>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194"/>
    <w:rsid w:val="003002F4"/>
    <w:rsid w:val="00300B55"/>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2A31"/>
    <w:rsid w:val="00314025"/>
    <w:rsid w:val="00314861"/>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2F9F"/>
    <w:rsid w:val="0033363E"/>
    <w:rsid w:val="00334D38"/>
    <w:rsid w:val="00336FBD"/>
    <w:rsid w:val="0034025F"/>
    <w:rsid w:val="0034046F"/>
    <w:rsid w:val="00340E65"/>
    <w:rsid w:val="00342813"/>
    <w:rsid w:val="00344113"/>
    <w:rsid w:val="00345BBF"/>
    <w:rsid w:val="0034613F"/>
    <w:rsid w:val="0035138F"/>
    <w:rsid w:val="0035261C"/>
    <w:rsid w:val="00353245"/>
    <w:rsid w:val="00353508"/>
    <w:rsid w:val="00355F0E"/>
    <w:rsid w:val="00356026"/>
    <w:rsid w:val="00356DB5"/>
    <w:rsid w:val="003570CB"/>
    <w:rsid w:val="0036123D"/>
    <w:rsid w:val="003612CF"/>
    <w:rsid w:val="003615DD"/>
    <w:rsid w:val="00362464"/>
    <w:rsid w:val="003629A6"/>
    <w:rsid w:val="00362F25"/>
    <w:rsid w:val="00363246"/>
    <w:rsid w:val="003636F2"/>
    <w:rsid w:val="00364704"/>
    <w:rsid w:val="00367D0A"/>
    <w:rsid w:val="00370D4D"/>
    <w:rsid w:val="00371BFF"/>
    <w:rsid w:val="003722FE"/>
    <w:rsid w:val="00373DA7"/>
    <w:rsid w:val="00374D37"/>
    <w:rsid w:val="00374FE7"/>
    <w:rsid w:val="0037651C"/>
    <w:rsid w:val="00376637"/>
    <w:rsid w:val="00376A76"/>
    <w:rsid w:val="00377865"/>
    <w:rsid w:val="003779B9"/>
    <w:rsid w:val="00380433"/>
    <w:rsid w:val="0038077B"/>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9D7"/>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288"/>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3D87"/>
    <w:rsid w:val="004541D7"/>
    <w:rsid w:val="0045522F"/>
    <w:rsid w:val="00455B60"/>
    <w:rsid w:val="00456F79"/>
    <w:rsid w:val="00457828"/>
    <w:rsid w:val="00457D4B"/>
    <w:rsid w:val="00460B8A"/>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A1B"/>
    <w:rsid w:val="004B0C06"/>
    <w:rsid w:val="004B12FE"/>
    <w:rsid w:val="004B5437"/>
    <w:rsid w:val="004B559D"/>
    <w:rsid w:val="004B73FF"/>
    <w:rsid w:val="004C026F"/>
    <w:rsid w:val="004C187B"/>
    <w:rsid w:val="004C2982"/>
    <w:rsid w:val="004C3709"/>
    <w:rsid w:val="004C3C98"/>
    <w:rsid w:val="004C4A1C"/>
    <w:rsid w:val="004C4D67"/>
    <w:rsid w:val="004C5430"/>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7BB"/>
    <w:rsid w:val="00535AC3"/>
    <w:rsid w:val="0053656B"/>
    <w:rsid w:val="0053727F"/>
    <w:rsid w:val="0053762D"/>
    <w:rsid w:val="00537B63"/>
    <w:rsid w:val="00540CE4"/>
    <w:rsid w:val="00540E9A"/>
    <w:rsid w:val="00542F0A"/>
    <w:rsid w:val="00543957"/>
    <w:rsid w:val="00543BBA"/>
    <w:rsid w:val="00543FE3"/>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5D93"/>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6B28"/>
    <w:rsid w:val="005973FB"/>
    <w:rsid w:val="00597E0E"/>
    <w:rsid w:val="005A070A"/>
    <w:rsid w:val="005A0EA5"/>
    <w:rsid w:val="005A20A7"/>
    <w:rsid w:val="005A2287"/>
    <w:rsid w:val="005A2DD7"/>
    <w:rsid w:val="005A303F"/>
    <w:rsid w:val="005A3D56"/>
    <w:rsid w:val="005A3D6B"/>
    <w:rsid w:val="005A677A"/>
    <w:rsid w:val="005A6964"/>
    <w:rsid w:val="005A78B1"/>
    <w:rsid w:val="005B1E10"/>
    <w:rsid w:val="005B2C01"/>
    <w:rsid w:val="005B2F44"/>
    <w:rsid w:val="005B31F8"/>
    <w:rsid w:val="005B419E"/>
    <w:rsid w:val="005B4433"/>
    <w:rsid w:val="005B4762"/>
    <w:rsid w:val="005B58DD"/>
    <w:rsid w:val="005B6A5F"/>
    <w:rsid w:val="005B714F"/>
    <w:rsid w:val="005B7674"/>
    <w:rsid w:val="005B7991"/>
    <w:rsid w:val="005B7CC7"/>
    <w:rsid w:val="005C070B"/>
    <w:rsid w:val="005C0953"/>
    <w:rsid w:val="005C09C5"/>
    <w:rsid w:val="005C1B75"/>
    <w:rsid w:val="005C2288"/>
    <w:rsid w:val="005C322B"/>
    <w:rsid w:val="005C398E"/>
    <w:rsid w:val="005C3FB3"/>
    <w:rsid w:val="005C4415"/>
    <w:rsid w:val="005C4C1C"/>
    <w:rsid w:val="005C4F55"/>
    <w:rsid w:val="005C59FD"/>
    <w:rsid w:val="005C5E1F"/>
    <w:rsid w:val="005C70D1"/>
    <w:rsid w:val="005C72B5"/>
    <w:rsid w:val="005D0435"/>
    <w:rsid w:val="005D0BE1"/>
    <w:rsid w:val="005D0E54"/>
    <w:rsid w:val="005D157B"/>
    <w:rsid w:val="005D18E1"/>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C8D"/>
    <w:rsid w:val="00602EF4"/>
    <w:rsid w:val="006038BE"/>
    <w:rsid w:val="00604067"/>
    <w:rsid w:val="006041E5"/>
    <w:rsid w:val="00604717"/>
    <w:rsid w:val="00604B22"/>
    <w:rsid w:val="0061130B"/>
    <w:rsid w:val="00611B7B"/>
    <w:rsid w:val="00612325"/>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0CEA"/>
    <w:rsid w:val="00661F14"/>
    <w:rsid w:val="006622F4"/>
    <w:rsid w:val="006625DF"/>
    <w:rsid w:val="00662945"/>
    <w:rsid w:val="006637E4"/>
    <w:rsid w:val="00663970"/>
    <w:rsid w:val="00663AFD"/>
    <w:rsid w:val="00664366"/>
    <w:rsid w:val="0066582F"/>
    <w:rsid w:val="0066639E"/>
    <w:rsid w:val="006672DC"/>
    <w:rsid w:val="00667354"/>
    <w:rsid w:val="00667E00"/>
    <w:rsid w:val="006703FC"/>
    <w:rsid w:val="00671A81"/>
    <w:rsid w:val="00671C49"/>
    <w:rsid w:val="00671CE0"/>
    <w:rsid w:val="00672104"/>
    <w:rsid w:val="00672536"/>
    <w:rsid w:val="00672730"/>
    <w:rsid w:val="006746A2"/>
    <w:rsid w:val="00674B7E"/>
    <w:rsid w:val="00675401"/>
    <w:rsid w:val="00677AD8"/>
    <w:rsid w:val="006801DA"/>
    <w:rsid w:val="0068043C"/>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5C9"/>
    <w:rsid w:val="00696C24"/>
    <w:rsid w:val="00697825"/>
    <w:rsid w:val="006A03C5"/>
    <w:rsid w:val="006A6DF8"/>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1D0B"/>
    <w:rsid w:val="006F3B7A"/>
    <w:rsid w:val="006F4547"/>
    <w:rsid w:val="006F4822"/>
    <w:rsid w:val="006F49DF"/>
    <w:rsid w:val="006F5BCD"/>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53D"/>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1FF1"/>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186"/>
    <w:rsid w:val="00787387"/>
    <w:rsid w:val="0078783F"/>
    <w:rsid w:val="007921E6"/>
    <w:rsid w:val="00792ADB"/>
    <w:rsid w:val="00792FD1"/>
    <w:rsid w:val="0079360C"/>
    <w:rsid w:val="00794A5C"/>
    <w:rsid w:val="007969B3"/>
    <w:rsid w:val="00797726"/>
    <w:rsid w:val="007A00CB"/>
    <w:rsid w:val="007A2193"/>
    <w:rsid w:val="007A323E"/>
    <w:rsid w:val="007A3D83"/>
    <w:rsid w:val="007A5013"/>
    <w:rsid w:val="007A514C"/>
    <w:rsid w:val="007A7D21"/>
    <w:rsid w:val="007B12D8"/>
    <w:rsid w:val="007B1585"/>
    <w:rsid w:val="007B2787"/>
    <w:rsid w:val="007B52A6"/>
    <w:rsid w:val="007B5803"/>
    <w:rsid w:val="007B6689"/>
    <w:rsid w:val="007B6732"/>
    <w:rsid w:val="007B6F5B"/>
    <w:rsid w:val="007B7952"/>
    <w:rsid w:val="007B7BCB"/>
    <w:rsid w:val="007C1B95"/>
    <w:rsid w:val="007C2315"/>
    <w:rsid w:val="007C2426"/>
    <w:rsid w:val="007C2A5C"/>
    <w:rsid w:val="007C67A8"/>
    <w:rsid w:val="007C765B"/>
    <w:rsid w:val="007D0638"/>
    <w:rsid w:val="007D0A76"/>
    <w:rsid w:val="007D0C28"/>
    <w:rsid w:val="007D2139"/>
    <w:rsid w:val="007D21DE"/>
    <w:rsid w:val="007D26ED"/>
    <w:rsid w:val="007D3078"/>
    <w:rsid w:val="007D331E"/>
    <w:rsid w:val="007D463C"/>
    <w:rsid w:val="007D4A44"/>
    <w:rsid w:val="007D51C5"/>
    <w:rsid w:val="007D61EA"/>
    <w:rsid w:val="007D68D7"/>
    <w:rsid w:val="007D717E"/>
    <w:rsid w:val="007E0479"/>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3AF"/>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95"/>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7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A7F3D"/>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3AD"/>
    <w:rsid w:val="008C6439"/>
    <w:rsid w:val="008C6543"/>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8F7C46"/>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440"/>
    <w:rsid w:val="00922D47"/>
    <w:rsid w:val="009248E6"/>
    <w:rsid w:val="00925406"/>
    <w:rsid w:val="00925740"/>
    <w:rsid w:val="00925C69"/>
    <w:rsid w:val="0092604D"/>
    <w:rsid w:val="009263D8"/>
    <w:rsid w:val="00930265"/>
    <w:rsid w:val="009302B0"/>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448"/>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150"/>
    <w:rsid w:val="009A3878"/>
    <w:rsid w:val="009A4139"/>
    <w:rsid w:val="009A4DA4"/>
    <w:rsid w:val="009A4ED9"/>
    <w:rsid w:val="009A5320"/>
    <w:rsid w:val="009A6CC3"/>
    <w:rsid w:val="009B04AA"/>
    <w:rsid w:val="009B1D3A"/>
    <w:rsid w:val="009B21CC"/>
    <w:rsid w:val="009B31BB"/>
    <w:rsid w:val="009B32E4"/>
    <w:rsid w:val="009B3D27"/>
    <w:rsid w:val="009B4BC6"/>
    <w:rsid w:val="009C0102"/>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A37"/>
    <w:rsid w:val="00A25D26"/>
    <w:rsid w:val="00A267E7"/>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1DD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42C3"/>
    <w:rsid w:val="00AA5373"/>
    <w:rsid w:val="00AA7F07"/>
    <w:rsid w:val="00AB0003"/>
    <w:rsid w:val="00AB025C"/>
    <w:rsid w:val="00AB03E2"/>
    <w:rsid w:val="00AB09C6"/>
    <w:rsid w:val="00AB0A0C"/>
    <w:rsid w:val="00AB2191"/>
    <w:rsid w:val="00AB3501"/>
    <w:rsid w:val="00AB36F4"/>
    <w:rsid w:val="00AB3FF4"/>
    <w:rsid w:val="00AB5E1B"/>
    <w:rsid w:val="00AB6F62"/>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22D"/>
    <w:rsid w:val="00B209AB"/>
    <w:rsid w:val="00B223F5"/>
    <w:rsid w:val="00B228B5"/>
    <w:rsid w:val="00B238FA"/>
    <w:rsid w:val="00B23BB4"/>
    <w:rsid w:val="00B26050"/>
    <w:rsid w:val="00B27006"/>
    <w:rsid w:val="00B27BF7"/>
    <w:rsid w:val="00B30329"/>
    <w:rsid w:val="00B306D1"/>
    <w:rsid w:val="00B31426"/>
    <w:rsid w:val="00B31A91"/>
    <w:rsid w:val="00B323C5"/>
    <w:rsid w:val="00B3274A"/>
    <w:rsid w:val="00B3405C"/>
    <w:rsid w:val="00B34626"/>
    <w:rsid w:val="00B37450"/>
    <w:rsid w:val="00B37C20"/>
    <w:rsid w:val="00B41031"/>
    <w:rsid w:val="00B41833"/>
    <w:rsid w:val="00B43107"/>
    <w:rsid w:val="00B4343E"/>
    <w:rsid w:val="00B45076"/>
    <w:rsid w:val="00B461E3"/>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6F58"/>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54D"/>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139B"/>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074"/>
    <w:rsid w:val="00C562A6"/>
    <w:rsid w:val="00C5670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3A04"/>
    <w:rsid w:val="00C944CF"/>
    <w:rsid w:val="00C95248"/>
    <w:rsid w:val="00CA0275"/>
    <w:rsid w:val="00CA082F"/>
    <w:rsid w:val="00CA0E1A"/>
    <w:rsid w:val="00CA185D"/>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F42"/>
    <w:rsid w:val="00CD54F1"/>
    <w:rsid w:val="00CD5EB1"/>
    <w:rsid w:val="00CD60C2"/>
    <w:rsid w:val="00CD6581"/>
    <w:rsid w:val="00CD70E1"/>
    <w:rsid w:val="00CD7FB0"/>
    <w:rsid w:val="00CE0EF3"/>
    <w:rsid w:val="00CE1C78"/>
    <w:rsid w:val="00CE25B4"/>
    <w:rsid w:val="00CE4498"/>
    <w:rsid w:val="00CE51F4"/>
    <w:rsid w:val="00CE55CF"/>
    <w:rsid w:val="00CE65C0"/>
    <w:rsid w:val="00CE7CE4"/>
    <w:rsid w:val="00CF4356"/>
    <w:rsid w:val="00CF609C"/>
    <w:rsid w:val="00CF61E1"/>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ED5"/>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A7D"/>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687"/>
    <w:rsid w:val="00DC0BC1"/>
    <w:rsid w:val="00DC130C"/>
    <w:rsid w:val="00DC19E8"/>
    <w:rsid w:val="00DC2335"/>
    <w:rsid w:val="00DC2484"/>
    <w:rsid w:val="00DC4718"/>
    <w:rsid w:val="00DC6AE2"/>
    <w:rsid w:val="00DC7B25"/>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25E8"/>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0CA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45C"/>
    <w:rsid w:val="00ED7A4F"/>
    <w:rsid w:val="00EE20D3"/>
    <w:rsid w:val="00EE2803"/>
    <w:rsid w:val="00EE2E64"/>
    <w:rsid w:val="00EE3139"/>
    <w:rsid w:val="00EE4090"/>
    <w:rsid w:val="00EE4E6B"/>
    <w:rsid w:val="00EE4FF8"/>
    <w:rsid w:val="00EE5120"/>
    <w:rsid w:val="00EE656D"/>
    <w:rsid w:val="00EE7BEA"/>
    <w:rsid w:val="00EE7D44"/>
    <w:rsid w:val="00EE7EC6"/>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653A"/>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1BC"/>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59A"/>
    <w:rsid w:val="00FB2A15"/>
    <w:rsid w:val="00FB37A7"/>
    <w:rsid w:val="00FB386B"/>
    <w:rsid w:val="00FB3D3C"/>
    <w:rsid w:val="00FB47E0"/>
    <w:rsid w:val="00FB7684"/>
    <w:rsid w:val="00FB7DBC"/>
    <w:rsid w:val="00FB7F12"/>
    <w:rsid w:val="00FC0339"/>
    <w:rsid w:val="00FC059E"/>
    <w:rsid w:val="00FC2275"/>
    <w:rsid w:val="00FC23CE"/>
    <w:rsid w:val="00FC291E"/>
    <w:rsid w:val="00FC2D72"/>
    <w:rsid w:val="00FC342C"/>
    <w:rsid w:val="00FC3835"/>
    <w:rsid w:val="00FC3E52"/>
    <w:rsid w:val="00FC4159"/>
    <w:rsid w:val="00FC4E87"/>
    <w:rsid w:val="00FC53AB"/>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55D43B"/>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 w:type="paragraph" w:styleId="Pagrindinistekstas3">
    <w:name w:val="Body Text 3"/>
    <w:basedOn w:val="prastasis"/>
    <w:link w:val="Pagrindinistekstas3Diagrama"/>
    <w:rsid w:val="005C3FB3"/>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5C3FB3"/>
    <w:rPr>
      <w:sz w:val="16"/>
      <w:szCs w:val="16"/>
    </w:rPr>
  </w:style>
  <w:style w:type="paragraph" w:styleId="HTMLiankstoformatuotas">
    <w:name w:val="HTML Preformatted"/>
    <w:basedOn w:val="prastasis"/>
    <w:link w:val="HTMLiankstoformatuotasDiagrama"/>
    <w:rsid w:val="001A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A7E86"/>
    <w:rPr>
      <w:rFonts w:ascii="Courier New" w:hAnsi="Courier New" w:cs="Courier New"/>
    </w:rPr>
  </w:style>
  <w:style w:type="paragraph" w:styleId="Pagrindiniotekstotrauka">
    <w:name w:val="Body Text Indent"/>
    <w:basedOn w:val="prastasis"/>
    <w:link w:val="PagrindiniotekstotraukaDiagrama"/>
    <w:uiPriority w:val="99"/>
    <w:semiHidden/>
    <w:unhideWhenUsed/>
    <w:rsid w:val="00A71DD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71DDF"/>
    <w:rPr>
      <w:sz w:val="24"/>
      <w:szCs w:val="24"/>
      <w:lang w:eastAsia="en-US"/>
    </w:rPr>
  </w:style>
  <w:style w:type="paragraph" w:customStyle="1" w:styleId="patvirtinta">
    <w:name w:val="patvirtinta"/>
    <w:basedOn w:val="prastasis"/>
    <w:uiPriority w:val="99"/>
    <w:rsid w:val="005357BB"/>
    <w:pPr>
      <w:autoSpaceDE w:val="0"/>
      <w:autoSpaceDN w:val="0"/>
      <w:ind w:left="5953"/>
    </w:pPr>
    <w:rPr>
      <w:rFonts w:ascii="TimesLT" w:hAnsi="TimesLT"/>
      <w:sz w:val="20"/>
      <w:szCs w:val="20"/>
      <w:lang w:val="en-US"/>
    </w:rPr>
  </w:style>
  <w:style w:type="paragraph" w:customStyle="1" w:styleId="bodytext">
    <w:name w:val="bodytext"/>
    <w:basedOn w:val="prastasis"/>
    <w:uiPriority w:val="99"/>
    <w:rsid w:val="00B27BF7"/>
    <w:pPr>
      <w:spacing w:before="100" w:beforeAutospacing="1" w:after="100" w:afterAutospacing="1"/>
    </w:pPr>
    <w:rPr>
      <w:lang w:eastAsia="lt-LT"/>
    </w:rPr>
  </w:style>
  <w:style w:type="paragraph" w:styleId="prastasiniatinklio">
    <w:name w:val="Normal (Web)"/>
    <w:basedOn w:val="prastasis"/>
    <w:uiPriority w:val="99"/>
    <w:unhideWhenUsed/>
    <w:rsid w:val="00565D93"/>
    <w:pPr>
      <w:spacing w:before="100" w:beforeAutospacing="1" w:after="100" w:afterAutospacing="1"/>
    </w:pPr>
    <w:rPr>
      <w:lang w:val="en-US"/>
    </w:rPr>
  </w:style>
  <w:style w:type="paragraph" w:customStyle="1" w:styleId="tajtip">
    <w:name w:val="tajtip"/>
    <w:basedOn w:val="prastasis"/>
    <w:rsid w:val="008363AF"/>
    <w:pPr>
      <w:spacing w:before="100" w:beforeAutospacing="1" w:after="100" w:afterAutospacing="1"/>
    </w:pPr>
    <w:rPr>
      <w:lang w:eastAsia="lt-LT"/>
    </w:rPr>
  </w:style>
  <w:style w:type="paragraph" w:customStyle="1" w:styleId="taltipfb">
    <w:name w:val="taltipfb"/>
    <w:basedOn w:val="prastasis"/>
    <w:rsid w:val="007C765B"/>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5284">
      <w:bodyDiv w:val="1"/>
      <w:marLeft w:val="0"/>
      <w:marRight w:val="0"/>
      <w:marTop w:val="0"/>
      <w:marBottom w:val="0"/>
      <w:divBdr>
        <w:top w:val="none" w:sz="0" w:space="0" w:color="auto"/>
        <w:left w:val="none" w:sz="0" w:space="0" w:color="auto"/>
        <w:bottom w:val="none" w:sz="0" w:space="0" w:color="auto"/>
        <w:right w:val="none" w:sz="0" w:space="0" w:color="auto"/>
      </w:divBdr>
    </w:div>
    <w:div w:id="103547768">
      <w:bodyDiv w:val="1"/>
      <w:marLeft w:val="0"/>
      <w:marRight w:val="0"/>
      <w:marTop w:val="0"/>
      <w:marBottom w:val="0"/>
      <w:divBdr>
        <w:top w:val="none" w:sz="0" w:space="0" w:color="auto"/>
        <w:left w:val="none" w:sz="0" w:space="0" w:color="auto"/>
        <w:bottom w:val="none" w:sz="0" w:space="0" w:color="auto"/>
        <w:right w:val="none" w:sz="0" w:space="0" w:color="auto"/>
      </w:divBdr>
    </w:div>
    <w:div w:id="311100453">
      <w:bodyDiv w:val="1"/>
      <w:marLeft w:val="0"/>
      <w:marRight w:val="0"/>
      <w:marTop w:val="0"/>
      <w:marBottom w:val="0"/>
      <w:divBdr>
        <w:top w:val="none" w:sz="0" w:space="0" w:color="auto"/>
        <w:left w:val="none" w:sz="0" w:space="0" w:color="auto"/>
        <w:bottom w:val="none" w:sz="0" w:space="0" w:color="auto"/>
        <w:right w:val="none" w:sz="0" w:space="0" w:color="auto"/>
      </w:divBdr>
    </w:div>
    <w:div w:id="389885143">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040276649">
      <w:bodyDiv w:val="1"/>
      <w:marLeft w:val="0"/>
      <w:marRight w:val="0"/>
      <w:marTop w:val="0"/>
      <w:marBottom w:val="0"/>
      <w:divBdr>
        <w:top w:val="none" w:sz="0" w:space="0" w:color="auto"/>
        <w:left w:val="none" w:sz="0" w:space="0" w:color="auto"/>
        <w:bottom w:val="none" w:sz="0" w:space="0" w:color="auto"/>
        <w:right w:val="none" w:sz="0" w:space="0" w:color="auto"/>
      </w:divBdr>
    </w:div>
    <w:div w:id="1593508990">
      <w:bodyDiv w:val="1"/>
      <w:marLeft w:val="0"/>
      <w:marRight w:val="0"/>
      <w:marTop w:val="0"/>
      <w:marBottom w:val="0"/>
      <w:divBdr>
        <w:top w:val="none" w:sz="0" w:space="0" w:color="auto"/>
        <w:left w:val="none" w:sz="0" w:space="0" w:color="auto"/>
        <w:bottom w:val="none" w:sz="0" w:space="0" w:color="auto"/>
        <w:right w:val="none" w:sz="0" w:space="0" w:color="auto"/>
      </w:divBdr>
    </w:div>
    <w:div w:id="1648779572">
      <w:bodyDiv w:val="1"/>
      <w:marLeft w:val="0"/>
      <w:marRight w:val="0"/>
      <w:marTop w:val="0"/>
      <w:marBottom w:val="0"/>
      <w:divBdr>
        <w:top w:val="none" w:sz="0" w:space="0" w:color="auto"/>
        <w:left w:val="none" w:sz="0" w:space="0" w:color="auto"/>
        <w:bottom w:val="none" w:sz="0" w:space="0" w:color="auto"/>
        <w:right w:val="none" w:sz="0" w:space="0" w:color="auto"/>
      </w:divBdr>
    </w:div>
    <w:div w:id="1666476770">
      <w:bodyDiv w:val="1"/>
      <w:marLeft w:val="0"/>
      <w:marRight w:val="0"/>
      <w:marTop w:val="0"/>
      <w:marBottom w:val="0"/>
      <w:divBdr>
        <w:top w:val="none" w:sz="0" w:space="0" w:color="auto"/>
        <w:left w:val="none" w:sz="0" w:space="0" w:color="auto"/>
        <w:bottom w:val="none" w:sz="0" w:space="0" w:color="auto"/>
        <w:right w:val="none" w:sz="0" w:space="0" w:color="auto"/>
      </w:divBdr>
    </w:div>
    <w:div w:id="1742361088">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2105</Characters>
  <Application>Microsoft Office Word</Application>
  <DocSecurity>4</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2026-04-13T08:55:00Z</cp:lastPrinted>
  <dcterms:created xsi:type="dcterms:W3CDTF">2026-04-14T13:06:00Z</dcterms:created>
  <dcterms:modified xsi:type="dcterms:W3CDTF">2026-04-14T13:06:00Z</dcterms:modified>
</cp:coreProperties>
</file>